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02" w:rsidRDefault="005921BC" w:rsidP="00A31131">
      <w:pPr>
        <w:jc w:val="both"/>
      </w:pPr>
      <w:r>
        <w:rPr>
          <w:color w:val="222222"/>
          <w:spacing w:val="3"/>
          <w:sz w:val="26"/>
          <w:szCs w:val="26"/>
          <w:shd w:val="clear" w:color="auto" w:fill="FFFFFF"/>
        </w:rPr>
        <w:t>Syntetické konstrukční materiály s výjimečným mechanickým výkonem trpí buď velkou hmotností nebo nepříznivým dopadem na životní prostředí (například oceli a slitiny) nebo složitými výrobními postupy a tím i vysokými náklady (například kompozity na bázi polymerů a biomimetik)</w:t>
      </w:r>
      <w:r w:rsidR="00A31131">
        <w:rPr>
          <w:color w:val="222222"/>
          <w:spacing w:val="3"/>
          <w:sz w:val="26"/>
          <w:szCs w:val="26"/>
          <w:shd w:val="clear" w:color="auto" w:fill="FFFFFF"/>
        </w:rPr>
        <w:t>.</w:t>
      </w:r>
      <w:r>
        <w:rPr>
          <w:color w:val="222222"/>
          <w:spacing w:val="3"/>
          <w:sz w:val="26"/>
          <w:szCs w:val="26"/>
          <w:shd w:val="clear" w:color="auto" w:fill="FFFFFF"/>
        </w:rPr>
        <w:t> Přírodní dřevo je levný a hojný materiál a používá se po tisíciletí jako konstrukční materiál pro stavební a nábytkářskou výstavbu. Nicméně mechanická výkonnost přírodního dřeva (jeho pevnost a houževnatost) je pro mnohé pokročilé inženýrské struktury a aplikace nevyhovující. Předběžná úprava párou, teplem, čpavkem nebo válcováním za studena </w:t>
      </w:r>
      <w:r w:rsidR="00A31131">
        <w:rPr>
          <w:color w:val="222222"/>
          <w:spacing w:val="3"/>
          <w:sz w:val="26"/>
          <w:szCs w:val="26"/>
          <w:shd w:val="clear" w:color="auto" w:fill="FFFFFF"/>
        </w:rPr>
        <w:t xml:space="preserve">s </w:t>
      </w:r>
      <w:r>
        <w:rPr>
          <w:color w:val="222222"/>
          <w:spacing w:val="3"/>
          <w:sz w:val="26"/>
          <w:szCs w:val="26"/>
          <w:shd w:val="clear" w:color="auto" w:fill="FFFFFF"/>
        </w:rPr>
        <w:t>následným zhuštěním vedla ke zvýšení mechanického výkonu přírodního dřeva. Existující metody však vedou k neúplnému zhuštění a nedostatečné rozměrové stabilitě, zejména v reakci na vlhké prostředí, a dřevo ošetřené těmito způsoby může expandovat a oslabit. Zde uvádíme jednoduchou a účinnou strategii pro přeměnu sypkého přírodního dřeva přímo na vysoce výkonný konstrukční materiál s více než desetinásobným zvýšením pevnosti, houževnatosti a balistického odporu a</w:t>
      </w:r>
      <w:r w:rsidR="00A31131">
        <w:rPr>
          <w:color w:val="222222"/>
          <w:spacing w:val="3"/>
          <w:sz w:val="26"/>
          <w:szCs w:val="26"/>
          <w:shd w:val="clear" w:color="auto" w:fill="FFFFFF"/>
        </w:rPr>
        <w:t xml:space="preserve"> </w:t>
      </w:r>
      <w:r>
        <w:rPr>
          <w:color w:val="222222"/>
          <w:spacing w:val="3"/>
          <w:sz w:val="26"/>
          <w:szCs w:val="26"/>
          <w:shd w:val="clear" w:color="auto" w:fill="FFFFFF"/>
        </w:rPr>
        <w:t>s větší rozměrovou stabilitou. N</w:t>
      </w:r>
      <w:r w:rsidR="00A31131">
        <w:rPr>
          <w:color w:val="222222"/>
          <w:spacing w:val="3"/>
          <w:sz w:val="26"/>
          <w:szCs w:val="26"/>
          <w:shd w:val="clear" w:color="auto" w:fill="FFFFFF"/>
        </w:rPr>
        <w:t>áš</w:t>
      </w:r>
      <w:r>
        <w:rPr>
          <w:color w:val="222222"/>
          <w:spacing w:val="3"/>
          <w:sz w:val="26"/>
          <w:szCs w:val="26"/>
          <w:shd w:val="clear" w:color="auto" w:fill="FFFFFF"/>
        </w:rPr>
        <w:t xml:space="preserve"> dvoustupňový proces zahrnuje částečné odstranění ligninu a hemicelulózy z přírodního dřeva přes proces varu ve vodné směsi hydroxidu sodného a Na </w:t>
      </w:r>
      <w:r>
        <w:rPr>
          <w:color w:val="222222"/>
          <w:spacing w:val="3"/>
          <w:sz w:val="19"/>
          <w:szCs w:val="19"/>
          <w:shd w:val="clear" w:color="auto" w:fill="FFFFFF"/>
          <w:vertAlign w:val="subscript"/>
        </w:rPr>
        <w:t>2</w:t>
      </w:r>
      <w:r>
        <w:rPr>
          <w:color w:val="222222"/>
          <w:spacing w:val="3"/>
          <w:sz w:val="26"/>
          <w:szCs w:val="26"/>
          <w:shd w:val="clear" w:color="auto" w:fill="FFFFFF"/>
        </w:rPr>
        <w:t> SO </w:t>
      </w:r>
      <w:r>
        <w:rPr>
          <w:color w:val="222222"/>
          <w:spacing w:val="3"/>
          <w:sz w:val="19"/>
          <w:szCs w:val="19"/>
          <w:shd w:val="clear" w:color="auto" w:fill="FFFFFF"/>
          <w:vertAlign w:val="subscript"/>
        </w:rPr>
        <w:t>3</w:t>
      </w:r>
      <w:r w:rsidR="00A31131">
        <w:rPr>
          <w:color w:val="222222"/>
          <w:spacing w:val="3"/>
          <w:sz w:val="19"/>
          <w:szCs w:val="19"/>
          <w:shd w:val="clear" w:color="auto" w:fill="FFFFFF"/>
          <w:vertAlign w:val="subscript"/>
        </w:rPr>
        <w:t xml:space="preserve"> </w:t>
      </w:r>
      <w:r>
        <w:rPr>
          <w:color w:val="222222"/>
          <w:spacing w:val="3"/>
          <w:sz w:val="26"/>
          <w:szCs w:val="26"/>
          <w:shd w:val="clear" w:color="auto" w:fill="FFFFFF"/>
        </w:rPr>
        <w:t>následované lisováním za tepla, což vede k úplnému zhroucení buněčných stěn a úplnému zhutnění přírodního dřeva s vysoce vyrovnanými celulózovými nanovlákny. Tato strategie je pro všechny druhy dřeva univerzálně účinná. Naše zpracované dřevo má specifickou pevnost vyšší než většina strukturních kovů a slitin, což z ní činí nízkonákladovou, vysoce výkonnou a lehkou alternativu.</w:t>
      </w:r>
      <w:bookmarkStart w:id="0" w:name="_GoBack"/>
      <w:bookmarkEnd w:id="0"/>
    </w:p>
    <w:sectPr w:rsidR="0051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C"/>
    <w:rsid w:val="00511202"/>
    <w:rsid w:val="005921BC"/>
    <w:rsid w:val="00A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684A-A2AF-48D1-9BCB-8ACF8E62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2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2</cp:revision>
  <dcterms:created xsi:type="dcterms:W3CDTF">2018-02-10T19:19:00Z</dcterms:created>
  <dcterms:modified xsi:type="dcterms:W3CDTF">2018-02-10T19:34:00Z</dcterms:modified>
</cp:coreProperties>
</file>