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4D" w:rsidRDefault="0017554D" w:rsidP="0017554D">
      <w:pPr>
        <w:rPr>
          <w:color w:val="1F497D"/>
        </w:rPr>
      </w:pPr>
      <w:r>
        <w:rPr>
          <w:noProof/>
          <w:color w:val="1F497D"/>
          <w:lang w:eastAsia="cs-CZ"/>
        </w:rPr>
        <w:drawing>
          <wp:inline distT="0" distB="0" distL="0" distR="0">
            <wp:extent cx="790575" cy="304800"/>
            <wp:effectExtent l="0" t="0" r="9525" b="0"/>
            <wp:docPr id="1" name="Obrázek 1" descr="http://old.svds.cz/images/SVD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svds.cz/images/SVDS/logo3.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p>
    <w:p w:rsidR="0017554D" w:rsidRDefault="0017554D" w:rsidP="0017554D">
      <w:pPr>
        <w:rPr>
          <w:color w:val="1F497D"/>
        </w:rPr>
      </w:pPr>
    </w:p>
    <w:p w:rsidR="0017554D" w:rsidRDefault="0017554D" w:rsidP="0017554D">
      <w:pPr>
        <w:rPr>
          <w:color w:val="1F497D"/>
        </w:rPr>
      </w:pPr>
      <w:r>
        <w:rPr>
          <w:color w:val="1F497D"/>
        </w:rPr>
        <w:t>Dobrý večer.</w:t>
      </w:r>
    </w:p>
    <w:p w:rsidR="0017554D" w:rsidRDefault="0017554D" w:rsidP="0017554D">
      <w:pPr>
        <w:rPr>
          <w:color w:val="1F497D"/>
        </w:rPr>
      </w:pPr>
      <w:r>
        <w:rPr>
          <w:color w:val="1F497D"/>
        </w:rPr>
        <w:t xml:space="preserve">Možné to je, ale to je přesně to, co nechceme. Ta výměna názorů, postojů a zřejmě i emocí, ta se přece nedá odehrát po telefonu. </w:t>
      </w:r>
    </w:p>
    <w:p w:rsidR="0017554D" w:rsidRDefault="0017554D" w:rsidP="0017554D">
      <w:pPr>
        <w:rPr>
          <w:color w:val="1F497D"/>
        </w:rPr>
      </w:pPr>
      <w:r>
        <w:rPr>
          <w:color w:val="1F497D"/>
        </w:rPr>
        <w:t xml:space="preserve">Ta problematika je opravdu široká a má svůj vývoj. Vyhláška 383/2001 Sb.,  to je jen střípek v problematice druhotných surovin. </w:t>
      </w:r>
    </w:p>
    <w:p w:rsidR="0017554D" w:rsidRDefault="0017554D" w:rsidP="0017554D">
      <w:pPr>
        <w:rPr>
          <w:color w:val="1F497D"/>
        </w:rPr>
      </w:pPr>
      <w:r>
        <w:rPr>
          <w:color w:val="1F497D"/>
        </w:rPr>
        <w:t>Chcete řešit střípek nebo problém?</w:t>
      </w:r>
    </w:p>
    <w:p w:rsidR="0017554D" w:rsidRDefault="0017554D" w:rsidP="0017554D">
      <w:pPr>
        <w:rPr>
          <w:color w:val="1F497D"/>
        </w:rPr>
      </w:pPr>
      <w:r>
        <w:rPr>
          <w:color w:val="1F497D"/>
        </w:rPr>
        <w:t>Co od toho očekáváte za 5 minut? Ministr si povede svou, protože mu nic jiného nezbývá a dokonce bych řekl, že si koleduje o výměnu, protože MŽP evidentně nefunguje. Ale protože patří k těm, kteří vše zařídí, tak asi ještě nějakou chvíli vydrží. Já si povedu také svou, a  zástupce nějaké obce?  Které a co zavedla? Mimochodem, netuším, o kterou obec by se mohlo jednat, která cosi zavedla k omezení výkupu kovů. Že deklarovaly, že něco zavedou, to asi ano, ale jaká je skutečnost? Obce mohou zavádět to, co jim umožňuje zákon, nic víc. A je to tak dobře.</w:t>
      </w:r>
    </w:p>
    <w:p w:rsidR="0017554D" w:rsidRDefault="0017554D" w:rsidP="0017554D">
      <w:pPr>
        <w:rPr>
          <w:color w:val="1F497D"/>
        </w:rPr>
      </w:pPr>
      <w:r>
        <w:rPr>
          <w:color w:val="1F497D"/>
        </w:rPr>
        <w:t xml:space="preserve">Již jsem to řekl srozumitelně. Náš názor je, že novelizace vyhlášky nic nezavedla, je to právní paskvil.  Náš právní rozbor jsem Vám poskytl a těžko mohu něco dodat, když autor vyhlášky mlčí a jen mlží. Abychom si rozuměli, SVDS nejde o vyhlášku, ale jde nám o to, aby se tato problematika, a nejde přece jen o ty bláboly, co padají ze SMO ČR nebo MŽP, ale jde nám o to, aby se přestaly komerční a jiné zájmy  schovávat za zástupné problémy a konečně se </w:t>
      </w:r>
      <w:proofErr w:type="gramStart"/>
      <w:r>
        <w:rPr>
          <w:color w:val="1F497D"/>
        </w:rPr>
        <w:t>řeklo o co</w:t>
      </w:r>
      <w:proofErr w:type="gramEnd"/>
      <w:r>
        <w:rPr>
          <w:color w:val="1F497D"/>
        </w:rPr>
        <w:t xml:space="preserve"> v této hře opravdu jde. A nezlobte se, na to 5 minut po telefonu nestačí.</w:t>
      </w:r>
    </w:p>
    <w:p w:rsidR="0017554D" w:rsidRDefault="0017554D" w:rsidP="0017554D">
      <w:pPr>
        <w:rPr>
          <w:color w:val="1F497D"/>
        </w:rPr>
      </w:pPr>
      <w:r>
        <w:rPr>
          <w:color w:val="1F497D"/>
        </w:rPr>
        <w:t xml:space="preserve">Jestliže jsem řekl, že problematika je široká, tak já si jí netroufám sám presentovat, a sám jí presentovat nebudu, že jí nerozumí v celé </w:t>
      </w:r>
      <w:proofErr w:type="gramStart"/>
      <w:r>
        <w:rPr>
          <w:color w:val="1F497D"/>
        </w:rPr>
        <w:t>šíří</w:t>
      </w:r>
      <w:proofErr w:type="gramEnd"/>
      <w:r>
        <w:rPr>
          <w:color w:val="1F497D"/>
        </w:rPr>
        <w:t xml:space="preserve"> i ministr Brabec včetně náměstků, tak o tom snad nemá smysl polemizovat. Byl jsem federální ministr, tedy problematika mnohem širší, než pana Brabce, ale nikdy bych se neodvážil, abych nezesměšnil své postavení, sám vše obhajovat. Protože pak to dopadne, jako při posledním vystoupení ministra Brabce. Problém ovšem nastane, když se do stejné role dostane i ředitel odboru. To už je na zvážení.</w:t>
      </w:r>
    </w:p>
    <w:p w:rsidR="0017554D" w:rsidRDefault="0017554D" w:rsidP="0017554D">
      <w:pPr>
        <w:rPr>
          <w:color w:val="1F497D"/>
        </w:rPr>
      </w:pPr>
      <w:r>
        <w:rPr>
          <w:color w:val="1F497D"/>
        </w:rPr>
        <w:t>Vážený pane redaktore,</w:t>
      </w:r>
    </w:p>
    <w:p w:rsidR="0017554D" w:rsidRDefault="0017554D" w:rsidP="0017554D">
      <w:pPr>
        <w:rPr>
          <w:color w:val="1F497D"/>
        </w:rPr>
      </w:pPr>
      <w:r>
        <w:rPr>
          <w:color w:val="1F497D"/>
        </w:rPr>
        <w:t>Vaší nabídku posoudíme a během pondělí dopoledne dáme naše stanovisko.</w:t>
      </w:r>
    </w:p>
    <w:p w:rsidR="0017554D" w:rsidRDefault="0017554D" w:rsidP="0017554D">
      <w:pPr>
        <w:rPr>
          <w:color w:val="1F497D"/>
        </w:rPr>
      </w:pPr>
      <w:r>
        <w:rPr>
          <w:color w:val="1F497D"/>
        </w:rPr>
        <w:t xml:space="preserve">Ještě na závěr poznámku. </w:t>
      </w:r>
    </w:p>
    <w:p w:rsidR="0017554D" w:rsidRDefault="0017554D" w:rsidP="0017554D">
      <w:pPr>
        <w:rPr>
          <w:color w:val="1F497D"/>
        </w:rPr>
      </w:pPr>
      <w:r>
        <w:rPr>
          <w:color w:val="1F497D"/>
        </w:rPr>
        <w:t xml:space="preserve">Nejde o </w:t>
      </w:r>
      <w:proofErr w:type="gramStart"/>
      <w:r>
        <w:rPr>
          <w:color w:val="1F497D"/>
        </w:rPr>
        <w:t>to co</w:t>
      </w:r>
      <w:proofErr w:type="gramEnd"/>
      <w:r>
        <w:rPr>
          <w:color w:val="1F497D"/>
        </w:rPr>
        <w:t xml:space="preserve"> kdo řekne, ale aby veřejnost z toho, co kdo řekne, pochopila o co se tady hraje a že se také hraje o ně, tedy o všechny.</w:t>
      </w:r>
    </w:p>
    <w:p w:rsidR="0017554D" w:rsidRDefault="0017554D" w:rsidP="0017554D">
      <w:pPr>
        <w:rPr>
          <w:color w:val="1F497D"/>
        </w:rPr>
      </w:pPr>
    </w:p>
    <w:p w:rsidR="0017554D" w:rsidRDefault="0017554D" w:rsidP="0017554D">
      <w:pPr>
        <w:rPr>
          <w:color w:val="1F497D"/>
        </w:rPr>
      </w:pPr>
      <w:r>
        <w:rPr>
          <w:color w:val="1F497D"/>
        </w:rPr>
        <w:t>Přeji Vám příjemný víkend.</w:t>
      </w:r>
    </w:p>
    <w:p w:rsidR="0017554D" w:rsidRDefault="0017554D" w:rsidP="0017554D">
      <w:pPr>
        <w:rPr>
          <w:color w:val="1F497D"/>
        </w:rPr>
      </w:pPr>
    </w:p>
    <w:p w:rsidR="0017554D" w:rsidRDefault="0017554D" w:rsidP="0017554D">
      <w:pPr>
        <w:rPr>
          <w:color w:val="1F497D"/>
        </w:rPr>
      </w:pPr>
      <w:r>
        <w:rPr>
          <w:color w:val="1F497D"/>
        </w:rPr>
        <w:t>Petr Miller</w:t>
      </w:r>
    </w:p>
    <w:p w:rsidR="0017554D" w:rsidRDefault="0017554D" w:rsidP="0017554D">
      <w:pPr>
        <w:rPr>
          <w:color w:val="1F497D"/>
        </w:rPr>
      </w:pPr>
      <w:r>
        <w:rPr>
          <w:color w:val="1F497D"/>
        </w:rPr>
        <w:t>Předseda SVDS  </w:t>
      </w:r>
    </w:p>
    <w:p w:rsidR="00791D5B" w:rsidRDefault="00791D5B">
      <w:bookmarkStart w:id="0" w:name="_GoBack"/>
      <w:bookmarkEnd w:id="0"/>
    </w:p>
    <w:sectPr w:rsidR="00791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4D"/>
    <w:rsid w:val="0017554D"/>
    <w:rsid w:val="00791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54D"/>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554D"/>
    <w:rPr>
      <w:rFonts w:ascii="Tahoma" w:hAnsi="Tahoma" w:cs="Tahoma"/>
      <w:sz w:val="16"/>
      <w:szCs w:val="16"/>
    </w:rPr>
  </w:style>
  <w:style w:type="character" w:customStyle="1" w:styleId="TextbublinyChar">
    <w:name w:val="Text bubliny Char"/>
    <w:basedOn w:val="Standardnpsmoodstavce"/>
    <w:link w:val="Textbubliny"/>
    <w:uiPriority w:val="99"/>
    <w:semiHidden/>
    <w:rsid w:val="00175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54D"/>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554D"/>
    <w:rPr>
      <w:rFonts w:ascii="Tahoma" w:hAnsi="Tahoma" w:cs="Tahoma"/>
      <w:sz w:val="16"/>
      <w:szCs w:val="16"/>
    </w:rPr>
  </w:style>
  <w:style w:type="character" w:customStyle="1" w:styleId="TextbublinyChar">
    <w:name w:val="Text bubliny Char"/>
    <w:basedOn w:val="Standardnpsmoodstavce"/>
    <w:link w:val="Textbubliny"/>
    <w:uiPriority w:val="99"/>
    <w:semiHidden/>
    <w:rsid w:val="0017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2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D04D61.37FDC9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Miller</dc:creator>
  <cp:lastModifiedBy>Petr Miller</cp:lastModifiedBy>
  <cp:revision>1</cp:revision>
  <dcterms:created xsi:type="dcterms:W3CDTF">2015-02-21T09:02:00Z</dcterms:created>
  <dcterms:modified xsi:type="dcterms:W3CDTF">2015-02-21T09:03:00Z</dcterms:modified>
</cp:coreProperties>
</file>